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505DB" w14:textId="59319008" w:rsidR="00D47C16" w:rsidRPr="00B3672C" w:rsidRDefault="009069E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04-23</w:t>
      </w:r>
      <w:bookmarkStart w:id="0" w:name="_GoBack"/>
      <w:bookmarkEnd w:id="0"/>
      <w:r w:rsidR="003C727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–</w:t>
      </w:r>
      <w:r w:rsidR="003C727D"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profi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="00902D5E">
        <w:rPr>
          <w:rFonts w:ascii="Arial" w:hAnsi="Arial" w:cs="Arial"/>
          <w:b/>
          <w:bCs/>
        </w:rPr>
        <w:t>račka</w:t>
      </w:r>
      <w:proofErr w:type="spellEnd"/>
    </w:p>
    <w:p w14:paraId="58EE6BD6" w14:textId="31364A48"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</w:t>
      </w:r>
      <w:r w:rsidR="00902D5E">
        <w:rPr>
          <w:rFonts w:ascii="Arial" w:eastAsia="Times New Roman" w:hAnsi="Arial" w:cs="Arial"/>
          <w:lang w:eastAsia="cs-CZ"/>
        </w:rPr>
        <w:t>pračka</w:t>
      </w:r>
      <w:r w:rsidR="000851D5">
        <w:rPr>
          <w:rFonts w:ascii="Arial" w:eastAsia="Times New Roman" w:hAnsi="Arial" w:cs="Arial"/>
          <w:lang w:eastAsia="cs-CZ"/>
        </w:rPr>
        <w:t xml:space="preserve"> s předním plněním</w:t>
      </w:r>
    </w:p>
    <w:p w14:paraId="12C5706F" w14:textId="107AE9FE" w:rsidR="00B22B46" w:rsidRDefault="00B22B4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22B46">
        <w:rPr>
          <w:rFonts w:ascii="Arial" w:eastAsia="Times New Roman" w:hAnsi="Arial" w:cs="Arial"/>
          <w:lang w:eastAsia="cs-CZ"/>
        </w:rPr>
        <w:t>Buben a vana z nerezové oceli</w:t>
      </w:r>
    </w:p>
    <w:p w14:paraId="60237B46" w14:textId="3290CFD5" w:rsidR="00B22B46" w:rsidRDefault="00B22B4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Kapacita minimálně 7 kg</w:t>
      </w:r>
    </w:p>
    <w:p w14:paraId="7EBD50F2" w14:textId="06A1D598" w:rsidR="00B22B46" w:rsidRDefault="00B22B4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22B46">
        <w:rPr>
          <w:rFonts w:ascii="Arial" w:eastAsia="Times New Roman" w:hAnsi="Arial" w:cs="Arial"/>
          <w:lang w:eastAsia="cs-CZ"/>
        </w:rPr>
        <w:t>Dvířka se otevírají na 180° pro snadné vkládání a vyjímání prádla</w:t>
      </w:r>
    </w:p>
    <w:p w14:paraId="098BCF09" w14:textId="7D0A2CA7" w:rsidR="004A58CA" w:rsidRDefault="004A58CA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Rychlost otáček až 1400 </w:t>
      </w:r>
      <w:proofErr w:type="spellStart"/>
      <w:r>
        <w:rPr>
          <w:rFonts w:ascii="Arial" w:eastAsia="Times New Roman" w:hAnsi="Arial" w:cs="Arial"/>
          <w:lang w:eastAsia="cs-CZ"/>
        </w:rPr>
        <w:t>ot</w:t>
      </w:r>
      <w:proofErr w:type="spellEnd"/>
      <w:r>
        <w:rPr>
          <w:rFonts w:ascii="Arial" w:eastAsia="Times New Roman" w:hAnsi="Arial" w:cs="Arial"/>
          <w:lang w:eastAsia="cs-CZ"/>
        </w:rPr>
        <w:t>/min</w:t>
      </w:r>
    </w:p>
    <w:p w14:paraId="0A600379" w14:textId="4BE329B9" w:rsidR="004A58CA" w:rsidRDefault="004A58CA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G-</w:t>
      </w:r>
      <w:proofErr w:type="spellStart"/>
      <w:r>
        <w:rPr>
          <w:rFonts w:ascii="Arial" w:eastAsia="Times New Roman" w:hAnsi="Arial" w:cs="Arial"/>
          <w:lang w:eastAsia="cs-CZ"/>
        </w:rPr>
        <w:t>factor</w:t>
      </w:r>
      <w:proofErr w:type="spellEnd"/>
      <w:r>
        <w:rPr>
          <w:rFonts w:ascii="Arial" w:eastAsia="Times New Roman" w:hAnsi="Arial" w:cs="Arial"/>
          <w:lang w:eastAsia="cs-CZ"/>
        </w:rPr>
        <w:t xml:space="preserve"> minimálně 500</w:t>
      </w:r>
    </w:p>
    <w:p w14:paraId="64C48B13" w14:textId="6D8AB48D" w:rsidR="004A58CA" w:rsidRDefault="004A58CA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Hlučnost maximálně 80 dB</w:t>
      </w:r>
    </w:p>
    <w:p w14:paraId="66B48ECD" w14:textId="2F2A598B" w:rsidR="00B22B46" w:rsidRDefault="00B22B4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22B46">
        <w:rPr>
          <w:rFonts w:ascii="Arial" w:eastAsia="Times New Roman" w:hAnsi="Arial" w:cs="Arial"/>
          <w:lang w:eastAsia="cs-CZ"/>
        </w:rPr>
        <w:t>vypouštěcí systém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22B46">
        <w:rPr>
          <w:rFonts w:ascii="Arial" w:eastAsia="Times New Roman" w:hAnsi="Arial" w:cs="Arial"/>
          <w:lang w:eastAsia="cs-CZ"/>
        </w:rPr>
        <w:t>-</w:t>
      </w:r>
      <w:r>
        <w:rPr>
          <w:rFonts w:ascii="Arial" w:eastAsia="Times New Roman" w:hAnsi="Arial" w:cs="Arial"/>
          <w:lang w:eastAsia="cs-CZ"/>
        </w:rPr>
        <w:t xml:space="preserve"> </w:t>
      </w:r>
      <w:r w:rsidRPr="00B22B46">
        <w:rPr>
          <w:rFonts w:ascii="Arial" w:eastAsia="Times New Roman" w:hAnsi="Arial" w:cs="Arial"/>
          <w:lang w:eastAsia="cs-CZ"/>
        </w:rPr>
        <w:t>vypouštěcí ventil/samospádem</w:t>
      </w:r>
    </w:p>
    <w:p w14:paraId="32B85302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LED kontrolky zobrazující aktuální průběh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pracího programu</w:t>
      </w:r>
    </w:p>
    <w:p w14:paraId="64554639" w14:textId="77777777" w:rsidR="00F87F2D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Zobrazení času do konce pracího programu</w:t>
      </w:r>
    </w:p>
    <w:p w14:paraId="3673D206" w14:textId="77777777" w:rsidR="00E97A86" w:rsidRPr="00B3672C" w:rsidRDefault="00E97A86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144CF771" w14:textId="77777777"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76C4A019" w14:textId="77777777"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p w14:paraId="703ED099" w14:textId="737CA333" w:rsidR="00D47C16" w:rsidRPr="00B3672C" w:rsidRDefault="00D47C16">
      <w:pPr>
        <w:rPr>
          <w:rFonts w:ascii="Arial" w:hAnsi="Arial" w:cs="Arial"/>
        </w:rPr>
      </w:pP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0851D5"/>
    <w:rsid w:val="003A3174"/>
    <w:rsid w:val="003C727D"/>
    <w:rsid w:val="004A58CA"/>
    <w:rsid w:val="008867DF"/>
    <w:rsid w:val="00902D5E"/>
    <w:rsid w:val="009069E7"/>
    <w:rsid w:val="00946887"/>
    <w:rsid w:val="00A14183"/>
    <w:rsid w:val="00B22B46"/>
    <w:rsid w:val="00B3672C"/>
    <w:rsid w:val="00B402F3"/>
    <w:rsid w:val="00D47C16"/>
    <w:rsid w:val="00DF6C83"/>
    <w:rsid w:val="00E84656"/>
    <w:rsid w:val="00E97A86"/>
    <w:rsid w:val="00EB7EC6"/>
    <w:rsid w:val="00EC677D"/>
    <w:rsid w:val="00F8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CE37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6</cp:revision>
  <cp:lastPrinted>2021-06-15T15:12:00Z</cp:lastPrinted>
  <dcterms:created xsi:type="dcterms:W3CDTF">2022-09-05T14:24:00Z</dcterms:created>
  <dcterms:modified xsi:type="dcterms:W3CDTF">2022-09-05T14:48:00Z</dcterms:modified>
</cp:coreProperties>
</file>